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287" w:lineRule="auto"/>
        <w:rPr>
          <w:rFonts w:ascii="Times New Roman" w:eastAsia="Times New Roman" w:hAnsi="Times New Roman" w:cs="Times New Roman"/>
          <w:szCs w:val="20"/>
          <w:lang w:val="en-CA"/>
        </w:rPr>
      </w:pPr>
    </w:p>
    <w:p w:rsidR="000B2564" w:rsidRPr="000B2564" w:rsidRDefault="000B2564" w:rsidP="000B2564">
      <w:pPr>
        <w:widowControl w:val="0"/>
        <w:tabs>
          <w:tab w:val="center" w:pos="5098"/>
        </w:tabs>
        <w:spacing w:after="0" w:line="287" w:lineRule="auto"/>
        <w:jc w:val="center"/>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FORM 25</w:t>
      </w:r>
    </w:p>
    <w:p w:rsidR="000B2564" w:rsidRPr="000B2564" w:rsidRDefault="000B2564" w:rsidP="000B2564">
      <w:pPr>
        <w:widowControl w:val="0"/>
        <w:tabs>
          <w:tab w:val="center" w:pos="5098"/>
        </w:tabs>
        <w:spacing w:after="0" w:line="287" w:lineRule="auto"/>
        <w:jc w:val="center"/>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w:t>
      </w:r>
      <w:r w:rsidRPr="000B2564">
        <w:rPr>
          <w:rFonts w:ascii="Calibri" w:eastAsia="Times New Roman" w:hAnsi="Calibri" w:cs="Times New Roman"/>
          <w:i/>
          <w:sz w:val="20"/>
          <w:szCs w:val="20"/>
          <w:lang w:val="en-CA"/>
        </w:rPr>
        <w:t>Section 27</w:t>
      </w:r>
      <w:r w:rsidRPr="000B2564">
        <w:rPr>
          <w:rFonts w:ascii="Calibri" w:eastAsia="Times New Roman" w:hAnsi="Calibri" w:cs="Times New Roman"/>
          <w:sz w:val="20"/>
          <w:szCs w:val="20"/>
          <w:lang w:val="en-CA"/>
        </w:rPr>
        <w:t>]</w:t>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z w:val="20"/>
          <w:szCs w:val="20"/>
          <w:lang w:val="en-CA"/>
        </w:rPr>
      </w:pPr>
    </w:p>
    <w:p w:rsidR="000B2564" w:rsidRPr="000B2564" w:rsidRDefault="000B2564" w:rsidP="000B2564">
      <w:pPr>
        <w:widowControl w:val="0"/>
        <w:tabs>
          <w:tab w:val="center" w:pos="5098"/>
        </w:tabs>
        <w:spacing w:after="0" w:line="287" w:lineRule="auto"/>
        <w:jc w:val="center"/>
        <w:rPr>
          <w:rFonts w:ascii="Calibri" w:eastAsia="Times New Roman" w:hAnsi="Calibri" w:cs="Times New Roman"/>
          <w:sz w:val="20"/>
          <w:szCs w:val="20"/>
          <w:lang w:val="en-CA"/>
        </w:rPr>
      </w:pPr>
      <w:r w:rsidRPr="000B2564">
        <w:rPr>
          <w:rFonts w:ascii="Calibri" w:eastAsia="Times New Roman" w:hAnsi="Calibri" w:cs="Times New Roman"/>
          <w:b/>
          <w:sz w:val="20"/>
          <w:szCs w:val="20"/>
          <w:lang w:val="en-CA"/>
        </w:rPr>
        <w:t>OBJECTION TO CONDUCT OF VOTE OR COUNTING OF BALLOTS</w:t>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B2564" w:rsidRPr="000B2564" w:rsidRDefault="000B2564" w:rsidP="000B2564">
      <w:pPr>
        <w:widowControl w:val="0"/>
        <w:tabs>
          <w:tab w:val="left" w:pos="418"/>
          <w:tab w:val="left" w:pos="778"/>
          <w:tab w:val="left" w:pos="1522"/>
          <w:tab w:val="left" w:pos="2158"/>
          <w:tab w:val="left" w:pos="2794"/>
          <w:tab w:val="left" w:pos="3420"/>
          <w:tab w:val="left" w:pos="4066"/>
          <w:tab w:val="left" w:pos="4702"/>
          <w:tab w:val="left" w:pos="6358"/>
        </w:tabs>
        <w:spacing w:after="0" w:line="287" w:lineRule="auto"/>
        <w:ind w:left="3430" w:hanging="3430"/>
        <w:jc w:val="both"/>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IN THE MATTER OF THE VOTE CONDUCTED PURSUANT TO THE ORDER OF THE LABOUR RELATIONS BOARD ON THE</w:t>
      </w:r>
      <w:r>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z w:val="20"/>
          <w:szCs w:val="20"/>
          <w:u w:val="single"/>
          <w:lang w:val="en-CA"/>
        </w:rPr>
        <w:t xml:space="preserve">   </w:t>
      </w:r>
      <w:r w:rsidRPr="000B2564">
        <w:rPr>
          <w:rFonts w:ascii="Calibri" w:eastAsia="Times New Roman" w:hAnsi="Calibri" w:cs="Times New Roman"/>
          <w:sz w:val="20"/>
          <w:szCs w:val="20"/>
          <w:lang w:val="en-CA"/>
        </w:rPr>
        <w:t xml:space="preserve">DAY OF   </w:t>
      </w:r>
      <w:r w:rsidRPr="000B2564">
        <w:rPr>
          <w:rFonts w:ascii="Calibri" w:eastAsia="Times New Roman" w:hAnsi="Calibri" w:cs="Times New Roman"/>
          <w:sz w:val="20"/>
          <w:szCs w:val="20"/>
          <w:u w:val="single"/>
          <w:lang w:val="en-CA"/>
        </w:rPr>
        <w:t xml:space="preserve">                                 </w:t>
      </w:r>
      <w:proofErr w:type="gramStart"/>
      <w:r w:rsidRPr="000B2564">
        <w:rPr>
          <w:rFonts w:ascii="Calibri" w:eastAsia="Times New Roman" w:hAnsi="Calibri" w:cs="Times New Roman"/>
          <w:sz w:val="20"/>
          <w:szCs w:val="20"/>
          <w:lang w:val="en-CA"/>
        </w:rPr>
        <w:t xml:space="preserve">  ,</w:t>
      </w:r>
      <w:proofErr w:type="gramEnd"/>
      <w:r w:rsidRPr="000B2564">
        <w:rPr>
          <w:rFonts w:ascii="Calibri" w:eastAsia="Times New Roman" w:hAnsi="Calibri" w:cs="Times New Roman"/>
          <w:sz w:val="20"/>
          <w:szCs w:val="20"/>
          <w:lang w:val="en-CA"/>
        </w:rPr>
        <w:t xml:space="preserve"> 20 </w:t>
      </w:r>
      <w:r w:rsidRPr="000B2564">
        <w:rPr>
          <w:rFonts w:ascii="Calibri" w:eastAsia="Times New Roman" w:hAnsi="Calibri" w:cs="Times New Roman"/>
          <w:sz w:val="20"/>
          <w:szCs w:val="20"/>
          <w:u w:val="single"/>
          <w:lang w:val="en-CA"/>
        </w:rPr>
        <w:tab/>
      </w:r>
      <w:r w:rsidRPr="000B2564">
        <w:rPr>
          <w:rFonts w:ascii="Calibri" w:eastAsia="Times New Roman" w:hAnsi="Calibri" w:cs="Times New Roman"/>
          <w:sz w:val="20"/>
          <w:szCs w:val="20"/>
          <w:lang w:val="en-CA"/>
        </w:rPr>
        <w:t xml:space="preserve">     </w:t>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z w:val="20"/>
          <w:szCs w:val="20"/>
          <w:lang w:val="en-CA"/>
        </w:rPr>
      </w:pPr>
      <w:r w:rsidRPr="000B2564">
        <w:rPr>
          <w:rFonts w:ascii="Calibri" w:eastAsia="Times New Roman" w:hAnsi="Calibri" w:cs="Times New Roman"/>
          <w:b/>
          <w:sz w:val="20"/>
          <w:szCs w:val="20"/>
          <w:lang w:val="en-CA"/>
        </w:rPr>
        <w:t>1.</w:t>
      </w:r>
      <w:r w:rsidRPr="000B2564">
        <w:rPr>
          <w:rFonts w:ascii="Calibri" w:eastAsia="Times New Roman" w:hAnsi="Calibri" w:cs="Times New Roman"/>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B2564" w:rsidRPr="000B2564" w:rsidRDefault="000B2564" w:rsidP="000B2564">
      <w:pPr>
        <w:widowControl w:val="0"/>
        <w:tabs>
          <w:tab w:val="center" w:pos="5098"/>
        </w:tabs>
        <w:spacing w:after="80" w:line="287" w:lineRule="auto"/>
        <w:rPr>
          <w:rFonts w:ascii="Calibri" w:eastAsia="Times New Roman" w:hAnsi="Calibri" w:cs="Times New Roman"/>
          <w:sz w:val="20"/>
          <w:szCs w:val="20"/>
          <w:lang w:val="en-CA"/>
        </w:rPr>
      </w:pPr>
      <w:r w:rsidRPr="000B2564">
        <w:rPr>
          <w:rFonts w:ascii="Calibri" w:eastAsia="Times New Roman" w:hAnsi="Calibri" w:cs="Times New Roman"/>
          <w:sz w:val="16"/>
          <w:szCs w:val="20"/>
          <w:lang w:val="en-CA"/>
        </w:rPr>
        <w:tab/>
      </w:r>
      <w:r w:rsidRPr="000B2564">
        <w:rPr>
          <w:rFonts w:ascii="Calibri" w:eastAsia="Times New Roman" w:hAnsi="Calibri" w:cs="Times New Roman"/>
          <w:i/>
          <w:sz w:val="16"/>
          <w:szCs w:val="20"/>
          <w:lang w:val="en-CA"/>
        </w:rPr>
        <w:t>name of applicant</w:t>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of </w:t>
      </w:r>
      <w:r>
        <w:rPr>
          <w:rFonts w:ascii="Calibri" w:eastAsia="Times New Roman" w:hAnsi="Calibri" w:cs="Times New Roman"/>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z w:val="20"/>
          <w:szCs w:val="20"/>
          <w:lang w:val="en-CA"/>
        </w:rPr>
      </w:pPr>
      <w:r w:rsidRPr="000B2564">
        <w:rPr>
          <w:rFonts w:ascii="Calibri" w:eastAsia="Times New Roman" w:hAnsi="Calibri" w:cs="Times New Roman"/>
          <w:i/>
          <w:sz w:val="16"/>
          <w:szCs w:val="20"/>
          <w:lang w:val="en-CA"/>
        </w:rPr>
        <w:t xml:space="preserve">               no.                street                                                       city/town                                             province                                 postal code</w:t>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120" w:line="360" w:lineRule="auto"/>
        <w:ind w:left="418"/>
        <w:rPr>
          <w:rFonts w:ascii="Calibri" w:eastAsia="Times New Roman" w:hAnsi="Calibri" w:cs="Times New Roman"/>
          <w:sz w:val="20"/>
          <w:szCs w:val="20"/>
          <w:lang w:val="en-CA"/>
        </w:rPr>
      </w:pPr>
      <w:r w:rsidRPr="000B2564">
        <w:rPr>
          <w:rFonts w:ascii="Calibri" w:eastAsia="Times New Roman" w:hAnsi="Calibri" w:cs="Times New Roman"/>
          <w:i/>
          <w:sz w:val="16"/>
          <w:szCs w:val="20"/>
          <w:lang w:val="en-CA"/>
        </w:rPr>
        <w:t xml:space="preserve">    telephone                                                     alternate phone number                                                     email address</w:t>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360"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states its objections to the vote in LRB File No. </w:t>
      </w:r>
      <w:r w:rsidRPr="000B2564">
        <w:rPr>
          <w:rFonts w:ascii="Calibri" w:eastAsia="Times New Roman" w:hAnsi="Calibri" w:cs="Times New Roman"/>
          <w:sz w:val="20"/>
          <w:szCs w:val="20"/>
          <w:u w:val="single"/>
          <w:lang w:val="en-CA"/>
        </w:rPr>
        <w:t xml:space="preserve">             </w:t>
      </w:r>
      <w:r w:rsidRPr="000B2564">
        <w:rPr>
          <w:rFonts w:ascii="Calibri" w:eastAsia="Times New Roman" w:hAnsi="Calibri" w:cs="Times New Roman"/>
          <w:sz w:val="20"/>
          <w:szCs w:val="20"/>
          <w:lang w:val="en-CA"/>
        </w:rPr>
        <w:t xml:space="preserve">  for the reasons set out in paragraph 3.</w:t>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z w:val="20"/>
          <w:szCs w:val="20"/>
          <w:lang w:val="en-CA"/>
        </w:rPr>
      </w:pPr>
      <w:r w:rsidRPr="000B2564">
        <w:rPr>
          <w:rFonts w:ascii="Calibri" w:eastAsia="Times New Roman" w:hAnsi="Calibri" w:cs="Times New Roman"/>
          <w:b/>
          <w:sz w:val="20"/>
          <w:szCs w:val="20"/>
          <w:lang w:val="en-CA"/>
        </w:rPr>
        <w:t>2.</w:t>
      </w:r>
      <w:r w:rsidRPr="000B2564">
        <w:rPr>
          <w:rFonts w:ascii="Calibri" w:eastAsia="Times New Roman" w:hAnsi="Calibri" w:cs="Times New Roman"/>
          <w:sz w:val="20"/>
          <w:szCs w:val="20"/>
          <w:lang w:val="en-CA"/>
        </w:rPr>
        <w:tab/>
        <w:t>The name and address of the respondent concerned, and, if the respondent is an employer, the general nature of its business,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3960"/>
        <w:gridCol w:w="1800"/>
        <w:gridCol w:w="3568"/>
      </w:tblGrid>
      <w:tr w:rsidR="000B2564" w:rsidRPr="000B2564"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Name:</w:t>
            </w:r>
          </w:p>
        </w:tc>
        <w:tc>
          <w:tcPr>
            <w:tcW w:w="3960" w:type="dxa"/>
            <w:tcBorders>
              <w:top w:val="nil"/>
              <w:left w:val="nil"/>
              <w:bottom w:val="nil"/>
              <w:right w:val="nil"/>
            </w:tcBorders>
            <w:tcMar>
              <w:top w:w="120" w:type="dxa"/>
              <w:left w:w="0" w:type="dxa"/>
              <w:bottom w:w="58" w:type="dxa"/>
              <w:right w:w="320" w:type="dxa"/>
            </w:tcMar>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1800" w:type="dxa"/>
            <w:tcBorders>
              <w:top w:val="nil"/>
              <w:left w:val="nil"/>
              <w:bottom w:val="nil"/>
              <w:right w:val="nil"/>
            </w:tcBorders>
            <w:tcMar>
              <w:top w:w="120" w:type="dxa"/>
              <w:left w:w="0" w:type="dxa"/>
              <w:bottom w:w="58" w:type="dxa"/>
              <w:right w:w="120" w:type="dxa"/>
            </w:tcMar>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Nature of Business:</w:t>
            </w:r>
          </w:p>
        </w:tc>
        <w:tc>
          <w:tcPr>
            <w:tcW w:w="3568" w:type="dxa"/>
            <w:tcBorders>
              <w:top w:val="nil"/>
              <w:left w:val="nil"/>
              <w:bottom w:val="nil"/>
              <w:right w:val="nil"/>
            </w:tcBorders>
            <w:tcMar>
              <w:top w:w="120" w:type="dxa"/>
              <w:left w:w="0" w:type="dxa"/>
              <w:bottom w:w="58" w:type="dxa"/>
              <w:right w:w="120" w:type="dxa"/>
            </w:tcMar>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B2564" w:rsidRPr="000B2564"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Address:</w:t>
            </w:r>
          </w:p>
        </w:tc>
        <w:tc>
          <w:tcPr>
            <w:tcW w:w="9328" w:type="dxa"/>
            <w:gridSpan w:val="3"/>
            <w:tcBorders>
              <w:top w:val="nil"/>
              <w:left w:val="nil"/>
              <w:bottom w:val="nil"/>
              <w:right w:val="nil"/>
            </w:tcBorders>
            <w:tcMar>
              <w:top w:w="120" w:type="dxa"/>
              <w:left w:w="0" w:type="dxa"/>
              <w:right w:w="120" w:type="dxa"/>
            </w:tcMar>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i/>
                <w:sz w:val="16"/>
                <w:szCs w:val="20"/>
                <w:lang w:val="en-CA"/>
              </w:rPr>
              <w:t xml:space="preserve">      no.                street                                                   city/town                                         province                               postal code</w:t>
            </w:r>
          </w:p>
        </w:tc>
      </w:tr>
      <w:tr w:rsidR="000B2564" w:rsidRPr="000B2564"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tc>
        <w:tc>
          <w:tcPr>
            <w:tcW w:w="9328" w:type="dxa"/>
            <w:gridSpan w:val="3"/>
            <w:tcBorders>
              <w:top w:val="nil"/>
              <w:left w:val="nil"/>
              <w:bottom w:val="nil"/>
              <w:right w:val="nil"/>
            </w:tcBorders>
            <w:tcMar>
              <w:top w:w="120" w:type="dxa"/>
              <w:left w:w="0" w:type="dxa"/>
              <w:right w:w="120" w:type="dxa"/>
            </w:tcMar>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16"/>
                <w:szCs w:val="20"/>
                <w:lang w:val="en-CA"/>
              </w:rPr>
              <w:t xml:space="preserve">   </w:t>
            </w:r>
            <w:r w:rsidRPr="000B2564">
              <w:rPr>
                <w:rFonts w:ascii="Calibri" w:eastAsia="Times New Roman" w:hAnsi="Calibri" w:cs="Times New Roman"/>
                <w:i/>
                <w:sz w:val="16"/>
                <w:szCs w:val="20"/>
                <w:lang w:val="en-CA"/>
              </w:rPr>
              <w:t xml:space="preserve">   telephone                                                     alternate phone number                                                     email address</w:t>
            </w:r>
          </w:p>
        </w:tc>
      </w:tr>
    </w:tbl>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z w:val="20"/>
          <w:szCs w:val="20"/>
          <w:lang w:val="en-CA"/>
        </w:rPr>
      </w:pPr>
      <w:r w:rsidRPr="000B2564">
        <w:rPr>
          <w:rFonts w:ascii="Calibri" w:eastAsia="Times New Roman" w:hAnsi="Calibri" w:cs="Times New Roman"/>
          <w:b/>
          <w:sz w:val="20"/>
          <w:szCs w:val="20"/>
          <w:lang w:val="en-CA"/>
        </w:rPr>
        <w:t>3.</w:t>
      </w:r>
      <w:r w:rsidRPr="000B2564">
        <w:rPr>
          <w:rFonts w:ascii="Calibri" w:eastAsia="Times New Roman" w:hAnsi="Calibri" w:cs="Times New Roman"/>
          <w:sz w:val="20"/>
          <w:szCs w:val="20"/>
          <w:lang w:val="en-CA"/>
        </w:rPr>
        <w:tab/>
        <w:t xml:space="preserve">The reasons that the objecting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z w:val="20"/>
          <w:szCs w:val="20"/>
          <w:lang w:val="en-CA"/>
        </w:rPr>
      </w:pPr>
      <w:r w:rsidRPr="000B2564">
        <w:rPr>
          <w:rFonts w:ascii="Calibri" w:eastAsia="Times New Roman" w:hAnsi="Calibri" w:cs="Times New Roman"/>
          <w:sz w:val="16"/>
          <w:szCs w:val="20"/>
          <w:lang w:val="en-CA"/>
        </w:rPr>
        <w:t xml:space="preserve">                                                                                                                                    (</w:t>
      </w:r>
      <w:r w:rsidRPr="000B2564">
        <w:rPr>
          <w:rFonts w:ascii="Calibri" w:eastAsia="Times New Roman" w:hAnsi="Calibri" w:cs="Times New Roman"/>
          <w:i/>
          <w:sz w:val="16"/>
          <w:szCs w:val="20"/>
          <w:lang w:val="en-CA"/>
        </w:rPr>
        <w:t>union, employer or person</w:t>
      </w:r>
      <w:r w:rsidRPr="000B2564">
        <w:rPr>
          <w:rFonts w:ascii="Calibri" w:eastAsia="Times New Roman" w:hAnsi="Calibri" w:cs="Times New Roman"/>
          <w:sz w:val="16"/>
          <w:szCs w:val="20"/>
          <w:lang w:val="en-CA"/>
        </w:rPr>
        <w:t>)</w:t>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ind w:left="418"/>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objects to the conduct of the vote or the results from the counting of ballots are:</w:t>
      </w:r>
    </w:p>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ind w:left="418"/>
        <w:rPr>
          <w:rFonts w:ascii="Calibri" w:eastAsia="Times New Roman" w:hAnsi="Calibri" w:cs="Times New Roman"/>
          <w:sz w:val="20"/>
          <w:szCs w:val="20"/>
          <w:lang w:val="en-CA"/>
        </w:rPr>
      </w:pPr>
      <w:r w:rsidRPr="000B2564">
        <w:rPr>
          <w:rFonts w:ascii="Calibri" w:eastAsia="Times New Roman" w:hAnsi="Calibri" w:cs="Times New Roman"/>
          <w:sz w:val="16"/>
          <w:szCs w:val="20"/>
          <w:lang w:val="en-CA"/>
        </w:rPr>
        <w:t>(</w:t>
      </w:r>
      <w:r w:rsidRPr="000B2564">
        <w:rPr>
          <w:rFonts w:ascii="Calibri" w:eastAsia="Times New Roman" w:hAnsi="Calibri" w:cs="Times New Roman"/>
          <w:i/>
          <w:sz w:val="16"/>
          <w:szCs w:val="20"/>
          <w:lang w:val="en-CA"/>
        </w:rPr>
        <w:t>If necessary, provide additional reasons as an attachment</w:t>
      </w:r>
      <w:r w:rsidRPr="000B2564">
        <w:rPr>
          <w:rFonts w:ascii="Calibri" w:eastAsia="Times New Roman" w:hAnsi="Calibri" w:cs="Times New Roman"/>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0B2564" w:rsidRPr="000B256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B2564" w:rsidRPr="000B256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B2564" w:rsidRPr="000B256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B2564" w:rsidRPr="000B2564" w:rsidRDefault="000B2564" w:rsidP="000B256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20A17" w:rsidRPr="000B2564" w:rsidRDefault="00820A17" w:rsidP="00820A17">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rPr>
      </w:pP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0B2564" w:rsidRPr="000B256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B2564" w:rsidRPr="000B2564" w:rsidRDefault="000B2564"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Pr>
                <w:rFonts w:ascii="Calibri" w:eastAsia="Times New Roman" w:hAnsi="Calibri" w:cs="Times New Roman"/>
                <w:spacing w:val="5"/>
                <w:sz w:val="20"/>
                <w:szCs w:val="20"/>
                <w:u w:val="single"/>
                <w:lang w:val="en-CA"/>
              </w:rPr>
              <w:lastRenderedPageBreak/>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B2564" w:rsidRPr="000B256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B2564" w:rsidRPr="000B2564" w:rsidRDefault="000B2564"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B2564" w:rsidRPr="000B256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B2564" w:rsidRPr="000B2564" w:rsidRDefault="000B2564"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B2564">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0B2564"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6"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Pr="00380791"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Pr="00380791" w:rsidRDefault="008B4948">
      <w:pPr>
        <w:rPr>
          <w:lang w:val="en-CA"/>
        </w:rPr>
      </w:pPr>
      <w:bookmarkStart w:id="0" w:name="_GoBack"/>
      <w:bookmarkEnd w:id="0"/>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0B2564"/>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AB79E4"/>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9843-F73E-48E8-8ED7-7EF6B1E2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2021-04-01T00:51:00Z</dcterms:modified>
</cp:coreProperties>
</file>