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FORM 12</w:t>
      </w:r>
    </w:p>
    <w:p w:rsidR="006E2D04" w:rsidRPr="006E2D04" w:rsidRDefault="006E2D04" w:rsidP="006E2D04">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w:t>
      </w:r>
      <w:r w:rsidRPr="006E2D04">
        <w:rPr>
          <w:rFonts w:ascii="Calibri" w:eastAsia="Times New Roman" w:hAnsi="Calibri" w:cs="Times New Roman"/>
          <w:i/>
          <w:spacing w:val="5"/>
          <w:sz w:val="20"/>
          <w:szCs w:val="20"/>
          <w:lang w:val="en-CA"/>
        </w:rPr>
        <w:t>Section 15</w:t>
      </w:r>
      <w:r w:rsidRPr="006E2D04">
        <w:rPr>
          <w:rFonts w:ascii="Calibri" w:eastAsia="Times New Roman" w:hAnsi="Calibri" w:cs="Times New Roman"/>
          <w:spacing w:val="5"/>
          <w:sz w:val="20"/>
          <w:szCs w:val="20"/>
          <w:lang w:val="en-CA"/>
        </w:rPr>
        <w:t>]</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6E2D04" w:rsidRPr="006E2D04" w:rsidRDefault="006E2D04" w:rsidP="006E2D04">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t>APPLICATION FOR INTERIM RELIEF</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6E2D04" w:rsidRPr="006E2D04" w:rsidRDefault="006E2D04" w:rsidP="006E2D04">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APPLICATION FOR ORDER UNDER CLAUSE 6-103 (2)(d)</w:t>
      </w:r>
    </w:p>
    <w:p w:rsidR="006E2D04" w:rsidRPr="006E2D04" w:rsidRDefault="006E2D04" w:rsidP="006E2D04">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OF </w:t>
      </w:r>
      <w:r w:rsidRPr="006E2D04">
        <w:rPr>
          <w:rFonts w:ascii="Calibri" w:eastAsia="Times New Roman" w:hAnsi="Calibri" w:cs="Times New Roman"/>
          <w:i/>
          <w:spacing w:val="5"/>
          <w:sz w:val="20"/>
          <w:szCs w:val="20"/>
          <w:lang w:val="en-CA"/>
        </w:rPr>
        <w:t>THE SASKATCHEWAN EMPLOYMENT ACT</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TAKE NOTICE that an application will be made to the Labour Relations Board as follows: </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At the Labour Relations Board Hearing Room at: </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778"/>
        <w:rPr>
          <w:rFonts w:ascii="Calibri" w:eastAsia="Times New Roman" w:hAnsi="Calibri" w:cs="Times New Roman"/>
          <w:spacing w:val="5"/>
          <w:sz w:val="20"/>
          <w:szCs w:val="20"/>
          <w:lang w:val="en-CA"/>
        </w:rPr>
      </w:pPr>
      <w:r w:rsidRPr="006E2D04">
        <w:rPr>
          <w:rFonts w:ascii="Times New Roman" w:eastAsia="Times New Roman" w:hAnsi="Times New Roman" w:cs="Times New Roman"/>
          <w:noProof/>
          <w:sz w:val="24"/>
          <w:szCs w:val="20"/>
        </w:rPr>
        <w:drawing>
          <wp:inline distT="0" distB="0" distL="0" distR="0">
            <wp:extent cx="138430" cy="13843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E2D04">
        <w:rPr>
          <w:rFonts w:ascii="Calibri" w:eastAsia="Times New Roman" w:hAnsi="Calibri" w:cs="Times New Roman"/>
          <w:spacing w:val="5"/>
          <w:sz w:val="20"/>
          <w:szCs w:val="20"/>
          <w:lang w:val="en-CA"/>
        </w:rPr>
        <w:t>Room 1600 - 1920 Broad St., Regina, Saskatchewan;</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778"/>
        <w:rPr>
          <w:rFonts w:ascii="Calibri" w:eastAsia="Times New Roman" w:hAnsi="Calibri" w:cs="Times New Roman"/>
          <w:spacing w:val="5"/>
          <w:sz w:val="20"/>
          <w:szCs w:val="20"/>
          <w:lang w:val="en-CA"/>
        </w:rPr>
      </w:pPr>
      <w:r w:rsidRPr="006E2D04">
        <w:rPr>
          <w:rFonts w:ascii="Times New Roman" w:eastAsia="Times New Roman" w:hAnsi="Times New Roman" w:cs="Times New Roman"/>
          <w:noProof/>
          <w:sz w:val="24"/>
          <w:szCs w:val="20"/>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E2D04">
        <w:rPr>
          <w:rFonts w:ascii="Calibri" w:eastAsia="Times New Roman" w:hAnsi="Calibri" w:cs="Times New Roman"/>
          <w:spacing w:val="5"/>
          <w:sz w:val="20"/>
          <w:szCs w:val="20"/>
          <w:lang w:val="en-CA"/>
        </w:rPr>
        <w:t>Room 1072 - 122, 3rd Ave. N, Saskatoon, Saskatchewan; or</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40" w:lineRule="auto"/>
        <w:ind w:left="5458" w:hanging="4680"/>
        <w:rPr>
          <w:rFonts w:ascii="Calibri" w:eastAsia="Times New Roman" w:hAnsi="Calibri" w:cs="Times New Roman"/>
          <w:spacing w:val="5"/>
          <w:sz w:val="20"/>
          <w:szCs w:val="20"/>
          <w:lang w:val="en-CA"/>
        </w:rPr>
      </w:pPr>
      <w:r w:rsidRPr="006E2D04">
        <w:rPr>
          <w:rFonts w:ascii="Times New Roman" w:eastAsia="Times New Roman" w:hAnsi="Times New Roman" w:cs="Times New Roman"/>
          <w:noProof/>
          <w:sz w:val="24"/>
          <w:szCs w:val="20"/>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E2D04">
        <w:rPr>
          <w:rFonts w:ascii="Calibri" w:eastAsia="Times New Roman" w:hAnsi="Calibri" w:cs="Times New Roman"/>
          <w:spacing w:val="5"/>
          <w:sz w:val="20"/>
          <w:szCs w:val="20"/>
          <w:lang w:val="en-CA"/>
        </w:rPr>
        <w:t xml:space="preserve">Other </w:t>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lang w:val="en-CA"/>
        </w:rPr>
        <w:t>(as directed by the board)</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Date: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lang w:val="en-CA"/>
        </w:rPr>
        <w:t xml:space="preserve">   </w:t>
      </w:r>
      <w:r w:rsidRPr="006E2D04">
        <w:rPr>
          <w:rFonts w:ascii="Calibri" w:eastAsia="Times New Roman" w:hAnsi="Calibri" w:cs="Times New Roman"/>
          <w:spacing w:val="5"/>
          <w:sz w:val="20"/>
          <w:szCs w:val="20"/>
          <w:lang w:val="en-CA"/>
        </w:rPr>
        <w:t xml:space="preserve">Time: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16"/>
          <w:szCs w:val="20"/>
          <w:lang w:val="en-CA"/>
        </w:rPr>
        <w:t>(</w:t>
      </w:r>
      <w:r w:rsidRPr="006E2D04">
        <w:rPr>
          <w:rFonts w:ascii="Calibri" w:eastAsia="Times New Roman" w:hAnsi="Calibri" w:cs="Times New Roman"/>
          <w:i/>
          <w:spacing w:val="5"/>
          <w:sz w:val="16"/>
          <w:szCs w:val="20"/>
          <w:lang w:val="en-CA"/>
        </w:rPr>
        <w:t>The date must be given to you by the Board Registrar of the Labour Relations Board. When calling the board and offering a specific date, ensure you have at least 3 business days for service of your application for interim relief</w:t>
      </w:r>
      <w:r w:rsidRPr="006E2D04">
        <w:rPr>
          <w:rFonts w:ascii="Calibri" w:eastAsia="Times New Roman" w:hAnsi="Calibri" w:cs="Times New Roman"/>
          <w:spacing w:val="5"/>
          <w:sz w:val="16"/>
          <w:szCs w:val="20"/>
          <w:lang w:val="en-CA"/>
        </w:rPr>
        <w:t>.)</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or as soon after that as a representative can be heard, for the party set out in paragraph 1, for the relief described in paragraph 3, affecting the party set out in paragraph 2.</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t>1.</w:t>
      </w:r>
      <w:r w:rsidRPr="006E2D04">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center" w:pos="5098"/>
        </w:tabs>
        <w:spacing w:after="8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16"/>
          <w:szCs w:val="20"/>
          <w:lang w:val="en-CA"/>
        </w:rPr>
        <w:tab/>
        <w:t>(</w:t>
      </w:r>
      <w:r w:rsidRPr="006E2D04">
        <w:rPr>
          <w:rFonts w:ascii="Calibri" w:eastAsia="Times New Roman" w:hAnsi="Calibri" w:cs="Times New Roman"/>
          <w:i/>
          <w:spacing w:val="5"/>
          <w:sz w:val="16"/>
          <w:szCs w:val="20"/>
          <w:lang w:val="en-CA"/>
        </w:rPr>
        <w:t>name of applicant</w:t>
      </w:r>
      <w:r w:rsidRPr="006E2D04">
        <w:rPr>
          <w:rFonts w:ascii="Calibri" w:eastAsia="Times New Roman" w:hAnsi="Calibri" w:cs="Times New Roman"/>
          <w:spacing w:val="5"/>
          <w:sz w:val="16"/>
          <w:szCs w:val="20"/>
          <w:lang w:val="en-CA"/>
        </w:rPr>
        <w:t>)</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8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i/>
          <w:spacing w:val="5"/>
          <w:sz w:val="16"/>
          <w:szCs w:val="20"/>
          <w:lang w:val="en-CA"/>
        </w:rPr>
        <w:t xml:space="preserve">               no.                street                                                       city/town                                            </w:t>
      </w:r>
      <w:r>
        <w:rPr>
          <w:rFonts w:ascii="Calibri" w:eastAsia="Times New Roman" w:hAnsi="Calibri" w:cs="Times New Roman"/>
          <w:i/>
          <w:spacing w:val="5"/>
          <w:sz w:val="16"/>
          <w:szCs w:val="20"/>
          <w:lang w:val="en-CA"/>
        </w:rPr>
        <w:t xml:space="preserve"> province        </w:t>
      </w:r>
      <w:r w:rsidRPr="006E2D04">
        <w:rPr>
          <w:rFonts w:ascii="Calibri" w:eastAsia="Times New Roman" w:hAnsi="Calibri" w:cs="Times New Roman"/>
          <w:i/>
          <w:spacing w:val="5"/>
          <w:sz w:val="16"/>
          <w:szCs w:val="20"/>
          <w:lang w:val="en-CA"/>
        </w:rPr>
        <w:t xml:space="preserve">          postal code</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80" w:line="287" w:lineRule="auto"/>
        <w:ind w:left="418"/>
        <w:rPr>
          <w:rFonts w:ascii="Calibri" w:eastAsia="Times New Roman" w:hAnsi="Calibri" w:cs="Times New Roman"/>
          <w:spacing w:val="5"/>
          <w:sz w:val="20"/>
          <w:szCs w:val="20"/>
          <w:lang w:val="en-CA"/>
        </w:rPr>
      </w:pPr>
      <w:r w:rsidRPr="006E2D04">
        <w:rPr>
          <w:rFonts w:ascii="Calibri" w:eastAsia="Times New Roman" w:hAnsi="Calibri" w:cs="Times New Roman"/>
          <w:i/>
          <w:spacing w:val="5"/>
          <w:sz w:val="16"/>
          <w:szCs w:val="20"/>
          <w:lang w:val="en-CA"/>
        </w:rPr>
        <w:t xml:space="preserve">    telephone                                                     alternate phone number                                                     email address</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requests an Order for Interim Relief, as detailed in paragraph 3.</w:t>
      </w:r>
    </w:p>
    <w:p w:rsidR="00820A17" w:rsidRPr="00820A17"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lastRenderedPageBreak/>
        <w:t>2.</w:t>
      </w:r>
      <w:r w:rsidRPr="006E2D04">
        <w:rPr>
          <w:rFonts w:ascii="Calibri" w:eastAsia="Times New Roman" w:hAnsi="Calibri" w:cs="Times New Roman"/>
          <w:spacing w:val="5"/>
          <w:sz w:val="20"/>
          <w:szCs w:val="20"/>
          <w:lang w:val="en-CA"/>
        </w:rPr>
        <w:tab/>
        <w:t>The name and address of the respondent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6E2D04" w:rsidRPr="006E2D04"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i/>
                <w:spacing w:val="5"/>
                <w:sz w:val="16"/>
                <w:szCs w:val="20"/>
                <w:lang w:val="en-CA"/>
              </w:rPr>
              <w:t xml:space="preserve">      no.                street                                                   city/town                                         province                               postal code</w:t>
            </w:r>
          </w:p>
        </w:tc>
      </w:tr>
      <w:tr w:rsidR="006E2D04" w:rsidRPr="006E2D04"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i/>
                <w:spacing w:val="5"/>
                <w:sz w:val="16"/>
                <w:szCs w:val="20"/>
                <w:lang w:val="en-CA"/>
              </w:rPr>
              <w:t xml:space="preserve">      telephone                                                     alternate phone number                                                    email address</w:t>
            </w:r>
          </w:p>
        </w:tc>
      </w:tr>
    </w:tbl>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t>3.</w:t>
      </w:r>
      <w:r w:rsidRPr="006E2D04">
        <w:rPr>
          <w:rFonts w:ascii="Calibri" w:eastAsia="Times New Roman" w:hAnsi="Calibri" w:cs="Times New Roman"/>
          <w:spacing w:val="5"/>
          <w:sz w:val="20"/>
          <w:szCs w:val="20"/>
          <w:lang w:val="en-CA"/>
        </w:rPr>
        <w:tab/>
        <w:t>The applicant applies to the board for the following interim relief:</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ind w:left="418"/>
        <w:rPr>
          <w:rFonts w:ascii="Calibri" w:eastAsia="Times New Roman" w:hAnsi="Calibri" w:cs="Times New Roman"/>
          <w:spacing w:val="5"/>
          <w:sz w:val="20"/>
          <w:szCs w:val="20"/>
          <w:lang w:val="en-CA"/>
        </w:rPr>
      </w:pPr>
      <w:r w:rsidRPr="006E2D04">
        <w:rPr>
          <w:rFonts w:ascii="Calibri" w:eastAsia="Times New Roman" w:hAnsi="Calibri" w:cs="Times New Roman"/>
          <w:spacing w:val="5"/>
          <w:sz w:val="16"/>
          <w:szCs w:val="20"/>
          <w:lang w:val="en-CA"/>
        </w:rPr>
        <w:t>(</w:t>
      </w:r>
      <w:r w:rsidRPr="006E2D04">
        <w:rPr>
          <w:rFonts w:ascii="Calibri" w:eastAsia="Times New Roman" w:hAnsi="Calibri" w:cs="Times New Roman"/>
          <w:i/>
          <w:spacing w:val="5"/>
          <w:sz w:val="16"/>
          <w:szCs w:val="20"/>
          <w:lang w:val="en-CA"/>
        </w:rPr>
        <w:t>If necessary, provide additional explanation as an attachment</w:t>
      </w:r>
      <w:r w:rsidRPr="006E2D04">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4.</w:t>
      </w:r>
      <w:r w:rsidRPr="006E2D04">
        <w:rPr>
          <w:rFonts w:ascii="Calibri" w:eastAsia="Times New Roman" w:hAnsi="Calibri" w:cs="Times New Roman"/>
          <w:spacing w:val="5"/>
          <w:sz w:val="20"/>
          <w:szCs w:val="20"/>
          <w:lang w:val="en-CA"/>
        </w:rPr>
        <w:tab/>
        <w:t>The applicant relies on the following grounds:</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ind w:left="418"/>
        <w:rPr>
          <w:rFonts w:ascii="Calibri" w:eastAsia="Times New Roman" w:hAnsi="Calibri" w:cs="Times New Roman"/>
          <w:spacing w:val="5"/>
          <w:sz w:val="20"/>
          <w:szCs w:val="20"/>
          <w:lang w:val="en-CA"/>
        </w:rPr>
      </w:pPr>
      <w:r w:rsidRPr="006E2D04">
        <w:rPr>
          <w:rFonts w:ascii="Calibri" w:eastAsia="Times New Roman" w:hAnsi="Calibri" w:cs="Times New Roman"/>
          <w:spacing w:val="5"/>
          <w:sz w:val="16"/>
          <w:szCs w:val="20"/>
          <w:lang w:val="en-CA"/>
        </w:rPr>
        <w:t>(</w:t>
      </w:r>
      <w:r w:rsidRPr="006E2D04">
        <w:rPr>
          <w:rFonts w:ascii="Calibri" w:eastAsia="Times New Roman" w:hAnsi="Calibri" w:cs="Times New Roman"/>
          <w:i/>
          <w:spacing w:val="5"/>
          <w:sz w:val="16"/>
          <w:szCs w:val="20"/>
          <w:lang w:val="en-CA"/>
        </w:rPr>
        <w:t>If necessary, provide additional explanation as an attachment</w:t>
      </w:r>
      <w:r w:rsidRPr="006E2D04">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E2D04" w:rsidRPr="006E2D04"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12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ind w:left="418"/>
        <w:rPr>
          <w:rFonts w:ascii="Calibri" w:eastAsia="Times New Roman" w:hAnsi="Calibri" w:cs="Times New Roman"/>
          <w:spacing w:val="5"/>
          <w:sz w:val="20"/>
          <w:szCs w:val="20"/>
          <w:lang w:val="en-CA"/>
        </w:rPr>
      </w:pPr>
      <w:r w:rsidRPr="006E2D04">
        <w:rPr>
          <w:rFonts w:ascii="Calibri" w:eastAsia="Times New Roman" w:hAnsi="Calibri" w:cs="Times New Roman"/>
          <w:spacing w:val="5"/>
          <w:sz w:val="16"/>
          <w:szCs w:val="20"/>
          <w:lang w:val="en-CA"/>
        </w:rPr>
        <w:t>(</w:t>
      </w:r>
      <w:r w:rsidRPr="006E2D04">
        <w:rPr>
          <w:rFonts w:ascii="Calibri" w:eastAsia="Times New Roman" w:hAnsi="Calibri" w:cs="Times New Roman"/>
          <w:i/>
          <w:spacing w:val="5"/>
          <w:sz w:val="16"/>
          <w:szCs w:val="20"/>
          <w:lang w:val="en-CA"/>
        </w:rPr>
        <w:t>State the serious issue to be decided and the harm that the applicant believes could result.)</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t>5.</w:t>
      </w:r>
      <w:r w:rsidRPr="006E2D04">
        <w:rPr>
          <w:rFonts w:ascii="Calibri" w:eastAsia="Times New Roman" w:hAnsi="Calibri" w:cs="Times New Roman"/>
          <w:spacing w:val="5"/>
          <w:sz w:val="20"/>
          <w:szCs w:val="20"/>
          <w:lang w:val="en-CA"/>
        </w:rPr>
        <w:tab/>
        <w:t>Pursuant to this application, the applicant is seeking interim relief in the proceedings in LRB File No.</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ind w:left="418" w:hanging="418"/>
        <w:rPr>
          <w:rFonts w:ascii="Calibri" w:eastAsia="Times New Roman" w:hAnsi="Calibri" w:cs="Times New Roman"/>
          <w:spacing w:val="5"/>
          <w:sz w:val="20"/>
          <w:szCs w:val="20"/>
          <w:lang w:val="en-CA"/>
        </w:rPr>
      </w:pPr>
      <w:r>
        <w:rPr>
          <w:rFonts w:ascii="Calibri" w:eastAsia="Times New Roman" w:hAnsi="Calibri" w:cs="Times New Roman"/>
          <w:b/>
          <w:spacing w:val="5"/>
          <w:sz w:val="20"/>
          <w:szCs w:val="20"/>
          <w:lang w:val="en-CA"/>
        </w:rPr>
        <w:tab/>
      </w: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t xml:space="preserve">    </w:t>
      </w:r>
      <w:r>
        <w:rPr>
          <w:rFonts w:ascii="Calibri" w:eastAsia="Times New Roman" w:hAnsi="Calibri" w:cs="Times New Roman"/>
          <w:spacing w:val="5"/>
          <w:sz w:val="20"/>
          <w:szCs w:val="20"/>
          <w:lang w:val="en-CA"/>
        </w:rPr>
        <w:t xml:space="preserve">  </w:t>
      </w:r>
      <w:r w:rsidRPr="006E2D04">
        <w:rPr>
          <w:rFonts w:ascii="Calibri" w:eastAsia="Times New Roman" w:hAnsi="Calibri" w:cs="Times New Roman"/>
          <w:spacing w:val="5"/>
          <w:sz w:val="20"/>
          <w:szCs w:val="20"/>
          <w:lang w:val="en-CA"/>
        </w:rPr>
        <w:t>pending before the board.</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ind w:left="418" w:hanging="418"/>
        <w:rPr>
          <w:rFonts w:ascii="Calibri" w:eastAsia="Times New Roman" w:hAnsi="Calibri" w:cs="Times New Roman"/>
          <w:spacing w:val="5"/>
          <w:sz w:val="20"/>
          <w:szCs w:val="20"/>
          <w:lang w:val="en-CA"/>
        </w:rPr>
      </w:pPr>
      <w:r w:rsidRPr="006E2D04">
        <w:rPr>
          <w:rFonts w:ascii="Calibri" w:eastAsia="Times New Roman" w:hAnsi="Calibri" w:cs="Times New Roman"/>
          <w:b/>
          <w:spacing w:val="5"/>
          <w:sz w:val="20"/>
          <w:szCs w:val="20"/>
          <w:lang w:val="en-CA"/>
        </w:rPr>
        <w:t>6.</w:t>
      </w:r>
      <w:r w:rsidRPr="006E2D04">
        <w:rPr>
          <w:rFonts w:ascii="Calibri" w:eastAsia="Times New Roman" w:hAnsi="Calibri" w:cs="Times New Roman"/>
          <w:spacing w:val="5"/>
          <w:sz w:val="20"/>
          <w:szCs w:val="20"/>
          <w:lang w:val="en-CA"/>
        </w:rPr>
        <w:tab/>
        <w:t xml:space="preserve">A copy of the requested Draft Interim Order (Form 13) must be attached in support of this application. </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r w:rsidRPr="006E2D04">
        <w:rPr>
          <w:rFonts w:ascii="Calibri" w:eastAsia="Times New Roman" w:hAnsi="Calibri" w:cs="Times New Roman"/>
          <w:spacing w:val="5"/>
          <w:sz w:val="20"/>
          <w:szCs w:val="20"/>
          <w:lang w:val="en-CA"/>
        </w:rPr>
        <w:lastRenderedPageBreak/>
        <w:t xml:space="preserve">AND FURTHER TAKE NOTICE that in support of this application will be read this application with proof of service, the original application in this matter filed with the Labour Relations Board, affidavit evidence to be filed and served before the hearing of this application and any further and other materials that the board may allow. </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u w:val="single"/>
          <w:lang w:val="en-CA"/>
        </w:rPr>
      </w:pPr>
      <w:r w:rsidRPr="006E2D04">
        <w:rPr>
          <w:rFonts w:ascii="Calibri" w:eastAsia="Times New Roman" w:hAnsi="Calibri" w:cs="Times New Roman"/>
          <w:spacing w:val="5"/>
          <w:sz w:val="20"/>
          <w:szCs w:val="20"/>
          <w:lang w:val="en-CA"/>
        </w:rPr>
        <w:t>DATED this</w:t>
      </w:r>
      <w:r w:rsidRPr="006E2D04">
        <w:rPr>
          <w:rFonts w:ascii="Calibri" w:eastAsia="Times New Roman" w:hAnsi="Calibri" w:cs="Times New Roman"/>
          <w:spacing w:val="5"/>
          <w:sz w:val="20"/>
          <w:szCs w:val="20"/>
          <w:u w:val="single"/>
          <w:lang w:val="en-CA"/>
        </w:rPr>
        <w:t xml:space="preserve">                     </w:t>
      </w:r>
      <w:r w:rsidRPr="006E2D04">
        <w:rPr>
          <w:rFonts w:ascii="Calibri" w:eastAsia="Times New Roman" w:hAnsi="Calibri" w:cs="Times New Roman"/>
          <w:spacing w:val="5"/>
          <w:sz w:val="20"/>
          <w:szCs w:val="20"/>
          <w:lang w:val="en-CA"/>
        </w:rPr>
        <w:t xml:space="preserve"> day of </w:t>
      </w:r>
      <w:r w:rsidRPr="006E2D04">
        <w:rPr>
          <w:rFonts w:ascii="Calibri" w:eastAsia="Times New Roman" w:hAnsi="Calibri" w:cs="Times New Roman"/>
          <w:spacing w:val="5"/>
          <w:sz w:val="20"/>
          <w:szCs w:val="20"/>
          <w:u w:val="single"/>
          <w:lang w:val="en-CA"/>
        </w:rPr>
        <w:t xml:space="preserve">                                         </w:t>
      </w:r>
      <w:r w:rsidRPr="006E2D04">
        <w:rPr>
          <w:rFonts w:ascii="Calibri" w:eastAsia="Times New Roman" w:hAnsi="Calibri" w:cs="Times New Roman"/>
          <w:spacing w:val="5"/>
          <w:sz w:val="20"/>
          <w:szCs w:val="20"/>
          <w:lang w:val="en-CA"/>
        </w:rPr>
        <w:t xml:space="preserve">  20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6E2D04">
        <w:rPr>
          <w:rFonts w:ascii="Calibri" w:eastAsia="Times New Roman" w:hAnsi="Calibri" w:cs="Times New Roman"/>
          <w:spacing w:val="5"/>
          <w:sz w:val="20"/>
          <w:szCs w:val="20"/>
          <w:u w:val="single"/>
          <w:lang w:val="en-CA"/>
        </w:rPr>
        <w:t xml:space="preserve">              </w:t>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lang w:val="en-CA"/>
        </w:rPr>
      </w:pP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s>
        <w:spacing w:after="0" w:line="287" w:lineRule="auto"/>
        <w:rPr>
          <w:rFonts w:ascii="Calibri" w:eastAsia="Times New Roman" w:hAnsi="Calibri" w:cs="Times New Roman"/>
          <w:spacing w:val="5"/>
          <w:sz w:val="20"/>
          <w:szCs w:val="20"/>
          <w:u w:val="single"/>
          <w:lang w:val="en-CA"/>
        </w:rPr>
      </w:pPr>
      <w:r w:rsidRPr="006E2D04">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E2D04" w:rsidRPr="006E2D04" w:rsidRDefault="006E2D04" w:rsidP="006E2D04">
      <w:pPr>
        <w:widowControl w:val="0"/>
        <w:tabs>
          <w:tab w:val="left" w:pos="418"/>
          <w:tab w:val="left" w:pos="778"/>
          <w:tab w:val="left" w:pos="1522"/>
          <w:tab w:val="left" w:pos="2158"/>
          <w:tab w:val="left" w:pos="2794"/>
          <w:tab w:val="left" w:pos="3430"/>
          <w:tab w:val="left" w:pos="4066"/>
          <w:tab w:val="left" w:pos="4702"/>
          <w:tab w:val="left" w:pos="5458"/>
          <w:tab w:val="left" w:pos="6358"/>
          <w:tab w:val="left" w:pos="7258"/>
        </w:tabs>
        <w:spacing w:after="0" w:line="287" w:lineRule="auto"/>
        <w:rPr>
          <w:rFonts w:ascii="Calibri" w:eastAsia="Times New Roman" w:hAnsi="Calibri" w:cs="Times New Roman"/>
          <w:spacing w:val="5"/>
          <w:sz w:val="20"/>
          <w:szCs w:val="20"/>
          <w:lang w:val="en-CA"/>
        </w:rPr>
      </w:pP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Pr>
          <w:rFonts w:ascii="Calibri" w:eastAsia="Times New Roman" w:hAnsi="Calibri" w:cs="Times New Roman"/>
          <w:i/>
          <w:spacing w:val="5"/>
          <w:sz w:val="16"/>
          <w:szCs w:val="20"/>
          <w:lang w:val="en-CA"/>
        </w:rPr>
        <w:tab/>
      </w:r>
      <w:r w:rsidRPr="006E2D04">
        <w:rPr>
          <w:rFonts w:ascii="Calibri" w:eastAsia="Times New Roman" w:hAnsi="Calibri" w:cs="Times New Roman"/>
          <w:i/>
          <w:spacing w:val="5"/>
          <w:sz w:val="16"/>
          <w:szCs w:val="20"/>
          <w:lang w:val="en-CA"/>
        </w:rPr>
        <w:t>applicant’s signature</w:t>
      </w:r>
      <w:r w:rsidRPr="006E2D04">
        <w:rPr>
          <w:rFonts w:ascii="Calibri" w:eastAsia="Times New Roman" w:hAnsi="Calibri" w:cs="Times New Roman"/>
          <w:spacing w:val="5"/>
          <w:sz w:val="16"/>
          <w:szCs w:val="20"/>
          <w:lang w:val="en-CA"/>
        </w:rPr>
        <w:t xml:space="preserve">                                                       </w:t>
      </w: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E2D04" w:rsidRDefault="006E2D04"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bookmarkStart w:id="0" w:name="_GoBack"/>
      <w:bookmarkEnd w:id="0"/>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22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98"/>
        <w:gridCol w:w="1542"/>
        <w:gridCol w:w="7888"/>
      </w:tblGrid>
      <w:tr w:rsidR="008B4948" w:rsidRPr="008B4948" w:rsidTr="006E2D04">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6E2D04">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6E2D04">
        <w:trPr>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6E2D04">
        <w:trPr>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6E2D04">
        <w:trPr>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6E2D04">
        <w:trPr>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6E2D04">
        <w:trPr>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6E2D04"/>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EC87FD"/>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D47E-FD25-457C-AFD7-5D21732E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2021-04-01T00:09:00Z</dcterms:modified>
</cp:coreProperties>
</file>